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</w:rPr>
      </w:pPr>
      <w:bookmarkStart w:id="0" w:name="_GoBack"/>
      <w:bookmarkEnd w:id="0"/>
      <w:r>
        <w:rPr>
          <w:b/>
        </w:rPr>
        <w:t>WZÓR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obwodowych komisji wyborczych </w:t>
        <w:br/>
        <w:t>w wyborach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14605" distB="6350" distL="12065" distR="8890" simplePos="0" locked="0" layoutInCell="1" allowOverlap="1" relativeHeight="2" wp14:anchorId="5FEA0DE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 wp14:anchorId="5FEA0DED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14605" distB="6350" distL="6985" distR="13970" simplePos="0" locked="0" layoutInCell="1" allowOverlap="1" relativeHeight="3" wp14:anchorId="7988A8D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 wp14:anchorId="7988A8DA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"/>
        <w:gridCol w:w="360"/>
        <w:gridCol w:w="369"/>
        <w:gridCol w:w="370"/>
        <w:gridCol w:w="205"/>
        <w:gridCol w:w="164"/>
        <w:gridCol w:w="369"/>
        <w:gridCol w:w="120"/>
        <w:gridCol w:w="250"/>
        <w:gridCol w:w="66"/>
        <w:gridCol w:w="42"/>
        <w:gridCol w:w="261"/>
        <w:gridCol w:w="373"/>
        <w:gridCol w:w="285"/>
        <w:gridCol w:w="87"/>
        <w:gridCol w:w="371"/>
        <w:gridCol w:w="370"/>
        <w:gridCol w:w="371"/>
        <w:gridCol w:w="18"/>
        <w:gridCol w:w="349"/>
        <w:gridCol w:w="200"/>
        <w:gridCol w:w="168"/>
        <w:gridCol w:w="103"/>
        <w:gridCol w:w="266"/>
        <w:gridCol w:w="122"/>
        <w:gridCol w:w="176"/>
        <w:gridCol w:w="71"/>
        <w:gridCol w:w="141"/>
        <w:gridCol w:w="229"/>
        <w:gridCol w:w="158"/>
        <w:gridCol w:w="211"/>
        <w:gridCol w:w="67"/>
        <w:gridCol w:w="110"/>
        <w:gridCol w:w="192"/>
        <w:gridCol w:w="39"/>
        <w:gridCol w:w="157"/>
        <w:gridCol w:w="173"/>
        <w:gridCol w:w="12"/>
        <w:gridCol w:w="204"/>
        <w:gridCol w:w="152"/>
        <w:gridCol w:w="236"/>
        <w:gridCol w:w="106"/>
        <w:gridCol w:w="27"/>
        <w:gridCol w:w="254"/>
        <w:gridCol w:w="60"/>
        <w:gridCol w:w="55"/>
        <w:gridCol w:w="366"/>
      </w:tblGrid>
      <w:tr>
        <w:trPr>
          <w:trHeight w:val="397" w:hRule="atLeast"/>
        </w:trPr>
        <w:tc>
          <w:tcPr>
            <w:tcW w:w="1002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5"/>
        <w:gridCol w:w="397"/>
        <w:gridCol w:w="396"/>
        <w:gridCol w:w="395"/>
        <w:gridCol w:w="397"/>
        <w:gridCol w:w="395"/>
        <w:gridCol w:w="397"/>
        <w:gridCol w:w="395"/>
        <w:gridCol w:w="398"/>
        <w:gridCol w:w="397"/>
        <w:gridCol w:w="396"/>
        <w:gridCol w:w="341"/>
        <w:gridCol w:w="58"/>
        <w:gridCol w:w="396"/>
        <w:gridCol w:w="398"/>
        <w:gridCol w:w="396"/>
        <w:gridCol w:w="398"/>
        <w:gridCol w:w="396"/>
        <w:gridCol w:w="57"/>
        <w:gridCol w:w="342"/>
        <w:gridCol w:w="397"/>
        <w:gridCol w:w="450"/>
        <w:gridCol w:w="398"/>
        <w:gridCol w:w="69"/>
        <w:gridCol w:w="326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174"/>
        <w:gridCol w:w="190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08" w:top="1440" w:footer="708" w:bottom="144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ind w:left="5528" w:hanging="0"/>
      <w:rPr>
        <w:bCs/>
        <w:sz w:val="20"/>
        <w:szCs w:val="20"/>
      </w:rPr>
    </w:pPr>
    <w:r>
      <w:rPr>
        <w:bCs/>
        <w:sz w:val="20"/>
        <w:szCs w:val="20"/>
      </w:rPr>
      <w:t>Załącznik do uchwały nr 71/2023</w:t>
      <w:br/>
      <w:t xml:space="preserve">Państwowej Komisji Wyborczej </w:t>
      <w:br/>
      <w:t>z dnia 17 sierpnia 2023 r. (M.P. poz. …)</w: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Wyrnienie">
    <w:name w:val="Emphasis"/>
    <w:basedOn w:val="DefaultParagraphFont"/>
    <w:uiPriority w:val="20"/>
    <w:qFormat/>
    <w:rsid w:val="00d1197d"/>
    <w:rPr>
      <w:i/>
      <w:iCs/>
    </w:rPr>
  </w:style>
  <w:style w:type="character" w:styleId="Czeinternetowe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a764c"/>
    <w:rPr>
      <w:rFonts w:ascii="Times New Roman" w:hAnsi="Times New Roman" w:eastAsia="Times New Roman" w:cs="Times New Roman"/>
      <w:sz w:val="26"/>
      <w:szCs w:val="20"/>
    </w:rPr>
  </w:style>
  <w:style w:type="character" w:styleId="Alb" w:customStyle="1">
    <w:name w:val="a_lb"/>
    <w:basedOn w:val="DefaultParagraphFont"/>
    <w:qFormat/>
    <w:rsid w:val="004a1c58"/>
    <w:rPr/>
  </w:style>
  <w:style w:type="character" w:styleId="StopkaZnak" w:customStyle="1">
    <w:name w:val="Stopka Znak"/>
    <w:basedOn w:val="DefaultParagraphFont"/>
    <w:uiPriority w:val="99"/>
    <w:qFormat/>
    <w:rsid w:val="00777f3b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d4966"/>
    <w:rPr>
      <w:rFonts w:ascii="Times New Roman" w:hAnsi="Times New Roman" w:eastAsia="Times New Roman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8d4966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1109a"/>
    <w:rPr>
      <w:rFonts w:ascii="Segoe UI" w:hAnsi="Segoe UI" w:eastAsia="Times New Roman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HeaderStyle" w:customStyle="1">
    <w:name w:val="Head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DocDefaults" w:customStyle="1">
    <w:name w:val="DocDefaults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2a4ccc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semiHidden/>
    <w:qFormat/>
    <w:rsid w:val="004a764c"/>
    <w:pPr>
      <w:spacing w:lineRule="auto" w:line="360" w:before="0" w:after="0"/>
      <w:ind w:firstLine="1134"/>
      <w:jc w:val="both"/>
    </w:pPr>
    <w:rPr>
      <w:sz w:val="26"/>
      <w:szCs w:val="20"/>
    </w:rPr>
  </w:style>
  <w:style w:type="paragraph" w:styleId="Stopka">
    <w:name w:val="Footer"/>
    <w:basedOn w:val="Normal"/>
    <w:link w:val="StopkaZnak"/>
    <w:uiPriority w:val="99"/>
    <w:unhideWhenUsed/>
    <w:rsid w:val="00777f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4966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10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justify" w:customStyle="1">
    <w:name w:val="text-justify"/>
    <w:basedOn w:val="Normal"/>
    <w:qFormat/>
    <w:rsid w:val="00a42cb1"/>
    <w:pPr>
      <w:spacing w:lineRule="auto" w:line="240" w:beforeAutospacing="1" w:afterAutospacing="1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6B8-619F-4DCE-A7BC-8278C11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LibreOffice/7.4.3.2$Windows_X86_64 LibreOffice_project/1048a8393ae2eeec98dff31b5c133c5f1d08b890</Application>
  <AppVersion>15.0000</AppVersion>
  <Pages>4</Pages>
  <Words>399</Words>
  <Characters>3015</Characters>
  <CharactersWithSpaces>3838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2024-04-29T07:46:00Z</dcterms:created>
  <dc:creator>Grzegorz Gąsior</dc:creator>
  <dc:description/>
  <dc:language>pl-PL</dc:language>
  <cp:lastModifiedBy>Andrzej Ślęczek</cp:lastModifiedBy>
  <cp:lastPrinted>2023-08-17T13:17:00Z</cp:lastPrinted>
  <dcterms:modified xsi:type="dcterms:W3CDTF">2024-04-29T07:46:00Z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